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41D119FD" w:rsidR="008934D9" w:rsidRPr="00A15F72" w:rsidRDefault="008934D9" w:rsidP="00EA15D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A15D0">
      <w:pPr>
        <w:ind w:firstLine="0"/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A15D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7FE01167" w:rsidR="005F2524" w:rsidRPr="009232C5" w:rsidRDefault="00F93424" w:rsidP="00EA15D0">
      <w:pPr>
        <w:ind w:firstLine="0"/>
        <w:contextualSpacing/>
        <w:jc w:val="center"/>
        <w:rPr>
          <w:b/>
          <w:szCs w:val="24"/>
        </w:rPr>
      </w:pPr>
      <w:r w:rsidRPr="00A15F72">
        <w:rPr>
          <w:b/>
          <w:sz w:val="22"/>
          <w:szCs w:val="22"/>
        </w:rPr>
        <w:t>«</w:t>
      </w:r>
      <w:r w:rsidR="0076510B">
        <w:rPr>
          <w:b/>
          <w:sz w:val="22"/>
          <w:szCs w:val="22"/>
        </w:rPr>
        <w:t>Внутренние инженерные сети</w:t>
      </w:r>
      <w:r w:rsidR="003C35DA">
        <w:rPr>
          <w:b/>
          <w:sz w:val="22"/>
          <w:szCs w:val="22"/>
        </w:rPr>
        <w:t>»</w:t>
      </w:r>
    </w:p>
    <w:p w14:paraId="7D679545" w14:textId="39965B3D" w:rsidR="00DE4B35" w:rsidRDefault="00F93424" w:rsidP="00EA15D0">
      <w:pPr>
        <w:ind w:firstLine="0"/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r w:rsidR="0076510B">
        <w:rPr>
          <w:b/>
          <w:sz w:val="22"/>
          <w:szCs w:val="22"/>
        </w:rPr>
        <w:t>ТХ 13-16, ЖК «Ритмы», с. Ембаево, Тюменский район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3261"/>
        <w:gridCol w:w="6389"/>
      </w:tblGrid>
      <w:tr w:rsidR="008934D9" w:rsidRPr="00A15F72" w14:paraId="58165100" w14:textId="77777777" w:rsidTr="00EA15D0">
        <w:trPr>
          <w:trHeight w:val="458"/>
          <w:jc w:val="center"/>
        </w:trPr>
        <w:tc>
          <w:tcPr>
            <w:tcW w:w="562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261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389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EA15D0">
        <w:trPr>
          <w:trHeight w:val="438"/>
          <w:jc w:val="center"/>
        </w:trPr>
        <w:tc>
          <w:tcPr>
            <w:tcW w:w="10212" w:type="dxa"/>
            <w:gridSpan w:val="3"/>
          </w:tcPr>
          <w:p w14:paraId="6B2E51DA" w14:textId="249E5C1F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</w:t>
            </w:r>
            <w:r w:rsidR="00D04E30">
              <w:rPr>
                <w:b/>
                <w:sz w:val="22"/>
                <w:szCs w:val="22"/>
              </w:rPr>
              <w:t xml:space="preserve">еральном </w:t>
            </w:r>
            <w:r w:rsidR="00714F97" w:rsidRPr="00A15F72">
              <w:rPr>
                <w:b/>
                <w:sz w:val="22"/>
                <w:szCs w:val="22"/>
              </w:rPr>
              <w:t>подрядчике</w:t>
            </w:r>
          </w:p>
        </w:tc>
      </w:tr>
      <w:tr w:rsidR="008934D9" w:rsidRPr="00A15F72" w14:paraId="54A69363" w14:textId="77777777" w:rsidTr="00EA15D0">
        <w:trPr>
          <w:trHeight w:val="344"/>
          <w:jc w:val="center"/>
        </w:trPr>
        <w:tc>
          <w:tcPr>
            <w:tcW w:w="562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14:paraId="7176838D" w14:textId="16AAA618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</w:t>
            </w:r>
            <w:r w:rsidR="00EA15D0">
              <w:rPr>
                <w:sz w:val="22"/>
                <w:szCs w:val="22"/>
              </w:rPr>
              <w:t xml:space="preserve">еральный </w:t>
            </w:r>
            <w:r w:rsidRPr="00A15F72">
              <w:rPr>
                <w:sz w:val="22"/>
                <w:szCs w:val="22"/>
              </w:rPr>
              <w:t>подрядчик</w:t>
            </w:r>
          </w:p>
        </w:tc>
        <w:tc>
          <w:tcPr>
            <w:tcW w:w="6389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«Поревит-Девелопмент»</w:t>
            </w:r>
          </w:p>
        </w:tc>
      </w:tr>
      <w:tr w:rsidR="008934D9" w:rsidRPr="00A15F72" w14:paraId="669E6A9E" w14:textId="77777777" w:rsidTr="00EA15D0">
        <w:trPr>
          <w:trHeight w:val="420"/>
          <w:jc w:val="center"/>
        </w:trPr>
        <w:tc>
          <w:tcPr>
            <w:tcW w:w="562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6389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EA15D0">
        <w:trPr>
          <w:trHeight w:val="395"/>
          <w:jc w:val="center"/>
        </w:trPr>
        <w:tc>
          <w:tcPr>
            <w:tcW w:w="562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6389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EA15D0">
        <w:trPr>
          <w:trHeight w:val="414"/>
          <w:jc w:val="center"/>
        </w:trPr>
        <w:tc>
          <w:tcPr>
            <w:tcW w:w="562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261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6389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EA15D0">
        <w:trPr>
          <w:trHeight w:val="407"/>
          <w:jc w:val="center"/>
        </w:trPr>
        <w:tc>
          <w:tcPr>
            <w:tcW w:w="562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261" w:type="dxa"/>
          </w:tcPr>
          <w:p w14:paraId="15BB4BA6" w14:textId="7FD4D441" w:rsidR="00897937" w:rsidRPr="00A15F72" w:rsidRDefault="00897937" w:rsidP="00EA15D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</w:tc>
        <w:tc>
          <w:tcPr>
            <w:tcW w:w="6389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EA15D0">
        <w:trPr>
          <w:trHeight w:val="321"/>
          <w:jc w:val="center"/>
        </w:trPr>
        <w:tc>
          <w:tcPr>
            <w:tcW w:w="10212" w:type="dxa"/>
            <w:gridSpan w:val="3"/>
          </w:tcPr>
          <w:p w14:paraId="16927503" w14:textId="7E51B2B4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Сведения о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EA15D0">
        <w:trPr>
          <w:trHeight w:val="577"/>
          <w:jc w:val="center"/>
        </w:trPr>
        <w:tc>
          <w:tcPr>
            <w:tcW w:w="562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261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6389" w:type="dxa"/>
          </w:tcPr>
          <w:p w14:paraId="5BEBC3C6" w14:textId="3D3DBD9A" w:rsidR="005D69A1" w:rsidRPr="00517910" w:rsidRDefault="0076510B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28.04.2025</w:t>
            </w:r>
          </w:p>
          <w:p w14:paraId="7EC25AE4" w14:textId="77777777" w:rsidR="00E856B5" w:rsidRPr="00FE56B7" w:rsidRDefault="00E856B5" w:rsidP="00D21DE0">
            <w:pPr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CE3BFF" w:rsidRPr="00A15F72" w14:paraId="795B8712" w14:textId="77777777" w:rsidTr="00EA15D0">
        <w:trPr>
          <w:trHeight w:val="572"/>
          <w:jc w:val="center"/>
        </w:trPr>
        <w:tc>
          <w:tcPr>
            <w:tcW w:w="562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261" w:type="dxa"/>
          </w:tcPr>
          <w:p w14:paraId="0860FE41" w14:textId="77777777" w:rsidR="00CE3BFF" w:rsidRPr="00A15F72" w:rsidRDefault="00CE3BFF" w:rsidP="00EA15D0">
            <w:pPr>
              <w:ind w:firstLine="0"/>
              <w:jc w:val="left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6389" w:type="dxa"/>
          </w:tcPr>
          <w:p w14:paraId="0C06BBB3" w14:textId="7FE6586D" w:rsidR="005D69A1" w:rsidRPr="00FE56B7" w:rsidRDefault="0076510B" w:rsidP="00D21DE0">
            <w:pPr>
              <w:ind w:firstLine="0"/>
              <w:jc w:val="left"/>
              <w:rPr>
                <w:color w:val="FF0000"/>
                <w:sz w:val="22"/>
                <w:szCs w:val="22"/>
                <w:highlight w:val="yellow"/>
              </w:rPr>
            </w:pPr>
            <w:r>
              <w:rPr>
                <w:color w:val="FF0000"/>
                <w:sz w:val="22"/>
                <w:szCs w:val="22"/>
                <w:highlight w:val="yellow"/>
              </w:rPr>
              <w:t>До 11:00 06.05.2025</w:t>
            </w:r>
          </w:p>
        </w:tc>
      </w:tr>
      <w:tr w:rsidR="00CE3BFF" w:rsidRPr="00A15F72" w14:paraId="75B2991D" w14:textId="77777777" w:rsidTr="00EA15D0">
        <w:trPr>
          <w:trHeight w:val="577"/>
          <w:jc w:val="center"/>
        </w:trPr>
        <w:tc>
          <w:tcPr>
            <w:tcW w:w="562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261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6389" w:type="dxa"/>
          </w:tcPr>
          <w:p w14:paraId="1C51A2F7" w14:textId="446546F0" w:rsidR="00EA15D0" w:rsidRDefault="0076510B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26.05.2025 – 15.08.2025</w:t>
            </w:r>
            <w:bookmarkStart w:id="0" w:name="_GoBack"/>
            <w:bookmarkEnd w:id="0"/>
          </w:p>
          <w:p w14:paraId="169F3B4C" w14:textId="44D0E0EC" w:rsidR="00DE061D" w:rsidRPr="00416BA4" w:rsidRDefault="00A85368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у</w:t>
            </w:r>
            <w:r w:rsidR="00AD6AAA">
              <w:rPr>
                <w:sz w:val="22"/>
                <w:szCs w:val="22"/>
              </w:rPr>
              <w:t>точня</w:t>
            </w:r>
            <w:r w:rsidR="00F75BBA">
              <w:rPr>
                <w:sz w:val="22"/>
                <w:szCs w:val="22"/>
              </w:rPr>
              <w:t>ю</w:t>
            </w:r>
            <w:r w:rsidR="00AD6AAA">
              <w:rPr>
                <w:sz w:val="22"/>
                <w:szCs w:val="22"/>
              </w:rPr>
              <w:t>тся</w:t>
            </w:r>
          </w:p>
        </w:tc>
      </w:tr>
      <w:tr w:rsidR="00CE3BFF" w:rsidRPr="00A15F72" w14:paraId="6E452260" w14:textId="77777777" w:rsidTr="00EA15D0">
        <w:trPr>
          <w:trHeight w:val="395"/>
          <w:jc w:val="center"/>
        </w:trPr>
        <w:tc>
          <w:tcPr>
            <w:tcW w:w="10212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EA15D0">
        <w:trPr>
          <w:trHeight w:val="577"/>
          <w:jc w:val="center"/>
        </w:trPr>
        <w:tc>
          <w:tcPr>
            <w:tcW w:w="562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6389" w:type="dxa"/>
          </w:tcPr>
          <w:p w14:paraId="7C8A616C" w14:textId="66DF6006" w:rsidR="00450D69" w:rsidRPr="00A15F72" w:rsidRDefault="00EA15D0" w:rsidP="00D04E30">
            <w:pPr>
              <w:ind w:firstLine="0"/>
              <w:rPr>
                <w:rStyle w:val="a4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EA15D0">
        <w:trPr>
          <w:trHeight w:val="577"/>
          <w:jc w:val="center"/>
        </w:trPr>
        <w:tc>
          <w:tcPr>
            <w:tcW w:w="562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261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6389" w:type="dxa"/>
          </w:tcPr>
          <w:p w14:paraId="1CA26636" w14:textId="4B301612" w:rsidR="007A0290" w:rsidRPr="00A15F72" w:rsidRDefault="00EA15D0" w:rsidP="00D04E3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502687"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ф</w:t>
            </w:r>
            <w:r w:rsidR="001A28F7" w:rsidRPr="00A15F72">
              <w:rPr>
                <w:sz w:val="22"/>
                <w:szCs w:val="22"/>
              </w:rPr>
              <w:t xml:space="preserve">орма №6 </w:t>
            </w:r>
            <w:r w:rsidR="00502687"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="00502687" w:rsidRPr="00A15F72">
              <w:rPr>
                <w:sz w:val="22"/>
                <w:szCs w:val="22"/>
                <w:lang w:val="en-US"/>
              </w:rPr>
              <w:t>Excel</w:t>
            </w:r>
            <w:r w:rsidR="00502687"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="00502687"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="00502687"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3F218E61" w:rsidR="00651EFD" w:rsidRPr="00A15F72" w:rsidRDefault="00651EFD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</w:t>
            </w:r>
            <w:r w:rsidR="00D04E30">
              <w:rPr>
                <w:color w:val="FF0000"/>
                <w:sz w:val="22"/>
                <w:szCs w:val="22"/>
              </w:rPr>
              <w:t>.</w:t>
            </w:r>
            <w:r w:rsidRPr="00A15F72">
              <w:rPr>
                <w:color w:val="FF0000"/>
                <w:sz w:val="22"/>
                <w:szCs w:val="22"/>
              </w:rPr>
              <w:t xml:space="preserve">д. </w:t>
            </w:r>
          </w:p>
        </w:tc>
      </w:tr>
      <w:tr w:rsidR="00502687" w:rsidRPr="00A15F72" w14:paraId="38D91426" w14:textId="77777777" w:rsidTr="00EA15D0">
        <w:trPr>
          <w:trHeight w:val="577"/>
          <w:jc w:val="center"/>
        </w:trPr>
        <w:tc>
          <w:tcPr>
            <w:tcW w:w="562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261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6389" w:type="dxa"/>
          </w:tcPr>
          <w:p w14:paraId="7CC8A7C4" w14:textId="29002DCD" w:rsidR="00502687" w:rsidRPr="00A15F72" w:rsidRDefault="00EA15D0" w:rsidP="00D04E3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E65BB0"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="00E65BB0"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="00E65BB0"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EA15D0">
        <w:trPr>
          <w:trHeight w:val="225"/>
          <w:jc w:val="center"/>
        </w:trPr>
        <w:tc>
          <w:tcPr>
            <w:tcW w:w="10212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EA15D0">
        <w:trPr>
          <w:trHeight w:val="577"/>
          <w:jc w:val="center"/>
        </w:trPr>
        <w:tc>
          <w:tcPr>
            <w:tcW w:w="562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261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6389" w:type="dxa"/>
          </w:tcPr>
          <w:p w14:paraId="272DD6DD" w14:textId="570CBEE7" w:rsidR="00E83793" w:rsidRPr="00A15F72" w:rsidRDefault="00EA15D0" w:rsidP="00EA15D0">
            <w:pPr>
              <w:ind w:firstLine="0"/>
              <w:rPr>
                <w:color w:val="00B050"/>
                <w:sz w:val="22"/>
                <w:szCs w:val="22"/>
              </w:rPr>
            </w:pPr>
            <w:r>
              <w:rPr>
                <w:color w:val="00B050"/>
                <w:sz w:val="22"/>
                <w:szCs w:val="22"/>
              </w:rPr>
              <w:t xml:space="preserve">    </w:t>
            </w:r>
            <w:r w:rsidR="009C3A32" w:rsidRPr="00EA15D0">
              <w:rPr>
                <w:color w:val="FF0000"/>
                <w:sz w:val="22"/>
                <w:szCs w:val="22"/>
              </w:rPr>
              <w:t xml:space="preserve">Предпочтительно </w:t>
            </w:r>
            <w:r w:rsidRPr="00EA15D0">
              <w:rPr>
                <w:color w:val="FF0000"/>
                <w:sz w:val="22"/>
                <w:szCs w:val="22"/>
              </w:rPr>
              <w:t>БЕЗ АВАНСА! Н</w:t>
            </w:r>
            <w:r w:rsidR="009C3A32" w:rsidRPr="00EA15D0">
              <w:rPr>
                <w:color w:val="FF0000"/>
                <w:sz w:val="22"/>
                <w:szCs w:val="22"/>
              </w:rPr>
              <w:t>о</w:t>
            </w:r>
            <w:r w:rsidR="00B04C32" w:rsidRPr="00EA15D0">
              <w:rPr>
                <w:color w:val="FF0000"/>
                <w:sz w:val="22"/>
                <w:szCs w:val="22"/>
              </w:rPr>
              <w:t xml:space="preserve"> </w:t>
            </w:r>
            <w:r w:rsidR="00BA7DD1" w:rsidRPr="00EA15D0">
              <w:rPr>
                <w:color w:val="FF0000"/>
                <w:sz w:val="22"/>
                <w:szCs w:val="22"/>
              </w:rPr>
              <w:t xml:space="preserve">при невозможности выполнения работ на безавансовой основе </w:t>
            </w:r>
            <w:r w:rsidR="00E65BB0" w:rsidRPr="00EA15D0">
              <w:rPr>
                <w:color w:val="FF0000"/>
                <w:sz w:val="22"/>
                <w:szCs w:val="22"/>
              </w:rPr>
              <w:t>а</w:t>
            </w:r>
            <w:r w:rsidR="00E84AFF" w:rsidRPr="00EA15D0">
              <w:rPr>
                <w:color w:val="FF0000"/>
                <w:sz w:val="22"/>
                <w:szCs w:val="22"/>
              </w:rPr>
              <w:t xml:space="preserve">ванс выплачивается этапами по факту прихода материала на объект на усмотрение Заказчика, общей суммой не более </w:t>
            </w:r>
            <w:r w:rsidRPr="00EA15D0">
              <w:rPr>
                <w:color w:val="FF0000"/>
                <w:sz w:val="22"/>
                <w:szCs w:val="22"/>
              </w:rPr>
              <w:t>сметной стоимости материалов (согласно форме №6)</w:t>
            </w:r>
            <w:r w:rsidR="00C42006" w:rsidRPr="00EA15D0">
              <w:rPr>
                <w:color w:val="FF0000"/>
                <w:sz w:val="22"/>
                <w:szCs w:val="22"/>
              </w:rPr>
              <w:t>.</w:t>
            </w:r>
          </w:p>
          <w:p w14:paraId="2498929C" w14:textId="071BC0A6" w:rsidR="00C42006" w:rsidRPr="00A15F72" w:rsidRDefault="00C42006" w:rsidP="00714F97">
            <w:pPr>
              <w:rPr>
                <w:sz w:val="22"/>
                <w:szCs w:val="22"/>
              </w:rPr>
            </w:pPr>
            <w:r w:rsidRPr="00EA15D0">
              <w:rPr>
                <w:color w:val="00B05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осуществляется </w:t>
            </w:r>
            <w:r w:rsidRPr="00EA15D0">
              <w:rPr>
                <w:b/>
                <w:bCs/>
                <w:color w:val="00B050"/>
                <w:sz w:val="22"/>
                <w:szCs w:val="22"/>
                <w:u w:val="single"/>
              </w:rPr>
              <w:t>только оплата авансового платежа</w:t>
            </w:r>
            <w:r w:rsidRPr="00EA15D0">
              <w:rPr>
                <w:color w:val="00B05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EA15D0">
        <w:trPr>
          <w:trHeight w:val="324"/>
          <w:jc w:val="center"/>
        </w:trPr>
        <w:tc>
          <w:tcPr>
            <w:tcW w:w="562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261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6389" w:type="dxa"/>
          </w:tcPr>
          <w:p w14:paraId="007919EC" w14:textId="55E468FF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</w:t>
            </w:r>
            <w:r w:rsidR="00D04E30">
              <w:rPr>
                <w:color w:val="00B050"/>
                <w:sz w:val="22"/>
                <w:szCs w:val="22"/>
              </w:rPr>
              <w:t>е</w:t>
            </w:r>
            <w:r w:rsidRPr="00A15F72">
              <w:rPr>
                <w:color w:val="00B05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EA15D0">
        <w:trPr>
          <w:trHeight w:val="577"/>
          <w:jc w:val="center"/>
        </w:trPr>
        <w:tc>
          <w:tcPr>
            <w:tcW w:w="562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261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6389" w:type="dxa"/>
          </w:tcPr>
          <w:p w14:paraId="62969E97" w14:textId="1E335E5B" w:rsidR="00BA7DD1" w:rsidRPr="00A15F72" w:rsidRDefault="00BA7DD1" w:rsidP="00D04E30">
            <w:pPr>
              <w:ind w:firstLine="0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 xml:space="preserve">, выплата через 1 </w:t>
            </w:r>
            <w:r w:rsidR="00EA15D0">
              <w:rPr>
                <w:color w:val="00B050"/>
                <w:sz w:val="22"/>
                <w:szCs w:val="22"/>
              </w:rPr>
              <w:t xml:space="preserve">календарный </w:t>
            </w:r>
            <w:r w:rsidR="00714F97" w:rsidRPr="00A15F72">
              <w:rPr>
                <w:color w:val="00B050"/>
                <w:sz w:val="22"/>
                <w:szCs w:val="22"/>
              </w:rPr>
              <w:t xml:space="preserve">год после </w:t>
            </w:r>
            <w:r w:rsidR="00EA15D0">
              <w:rPr>
                <w:color w:val="00B050"/>
                <w:sz w:val="22"/>
                <w:szCs w:val="22"/>
              </w:rPr>
              <w:t xml:space="preserve">подписания </w:t>
            </w:r>
            <w:r w:rsidR="00714F97" w:rsidRPr="00A15F72">
              <w:rPr>
                <w:color w:val="00B050"/>
                <w:sz w:val="22"/>
                <w:szCs w:val="22"/>
              </w:rPr>
              <w:t>Итогового акта</w:t>
            </w:r>
          </w:p>
        </w:tc>
      </w:tr>
      <w:tr w:rsidR="00BA7DD1" w:rsidRPr="00A15F72" w14:paraId="42663A83" w14:textId="77777777" w:rsidTr="00EA15D0">
        <w:trPr>
          <w:trHeight w:val="394"/>
          <w:jc w:val="center"/>
        </w:trPr>
        <w:tc>
          <w:tcPr>
            <w:tcW w:w="562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261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6389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EA15D0">
        <w:trPr>
          <w:trHeight w:val="414"/>
          <w:jc w:val="center"/>
        </w:trPr>
        <w:tc>
          <w:tcPr>
            <w:tcW w:w="562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261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6389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EA15D0">
        <w:trPr>
          <w:trHeight w:val="577"/>
          <w:jc w:val="center"/>
        </w:trPr>
        <w:tc>
          <w:tcPr>
            <w:tcW w:w="562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261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6389" w:type="dxa"/>
          </w:tcPr>
          <w:p w14:paraId="5AED913D" w14:textId="333ED242" w:rsidR="00575E47" w:rsidRPr="00A15F72" w:rsidRDefault="00EA15D0" w:rsidP="00D04E3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575E47"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="00575E47"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="00575E47"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EA15D0">
        <w:trPr>
          <w:trHeight w:val="577"/>
          <w:jc w:val="center"/>
        </w:trPr>
        <w:tc>
          <w:tcPr>
            <w:tcW w:w="562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261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6389" w:type="dxa"/>
          </w:tcPr>
          <w:p w14:paraId="5C828A86" w14:textId="0A12D7FA" w:rsidR="00E92676" w:rsidRPr="00A15F72" w:rsidRDefault="00EA15D0" w:rsidP="00EA15D0">
            <w:pPr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    </w:t>
            </w:r>
            <w:r w:rsidR="00E92676" w:rsidRPr="00A15F72">
              <w:rPr>
                <w:b/>
                <w:sz w:val="22"/>
                <w:szCs w:val="22"/>
                <w:u w:val="single"/>
              </w:rPr>
              <w:t>Направлением в адрес ООО «Поревит-Девелопмент» настоящего коммерческого предложения участник тендера подтверждает</w:t>
            </w:r>
            <w:r>
              <w:rPr>
                <w:b/>
                <w:sz w:val="22"/>
                <w:szCs w:val="22"/>
                <w:u w:val="single"/>
              </w:rPr>
              <w:t xml:space="preserve"> то</w:t>
            </w:r>
            <w:r w:rsidR="00E92676" w:rsidRPr="00A15F72">
              <w:rPr>
                <w:b/>
                <w:sz w:val="22"/>
                <w:szCs w:val="22"/>
                <w:u w:val="single"/>
              </w:rPr>
              <w:t xml:space="preserve">, что он внимательно ознакомился с условиями тендера, с проектной документацией, </w:t>
            </w:r>
            <w:r w:rsidR="00E92676"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="00E92676"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="00E92676"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EA15D0">
        <w:trPr>
          <w:trHeight w:val="377"/>
          <w:jc w:val="center"/>
        </w:trPr>
        <w:tc>
          <w:tcPr>
            <w:tcW w:w="10212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EA15D0">
        <w:trPr>
          <w:trHeight w:val="936"/>
          <w:jc w:val="center"/>
        </w:trPr>
        <w:tc>
          <w:tcPr>
            <w:tcW w:w="562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7D193B91" w14:textId="77777777" w:rsidR="00450D69" w:rsidRPr="00A15F72" w:rsidRDefault="00AA5A12" w:rsidP="00EA15D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6389" w:type="dxa"/>
          </w:tcPr>
          <w:p w14:paraId="314F8536" w14:textId="69B82A68" w:rsidR="00450D69" w:rsidRPr="00847C02" w:rsidRDefault="00517910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>Ведущий</w:t>
            </w:r>
            <w:r w:rsidR="005069E4">
              <w:rPr>
                <w:b/>
                <w:color w:val="00B050"/>
                <w:sz w:val="22"/>
                <w:szCs w:val="22"/>
              </w:rPr>
              <w:t xml:space="preserve">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>
              <w:rPr>
                <w:b/>
                <w:color w:val="00B050"/>
                <w:sz w:val="22"/>
                <w:szCs w:val="22"/>
              </w:rPr>
              <w:t>Бармина Наталья Сергеевна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>
              <w:rPr>
                <w:b/>
                <w:color w:val="00B050"/>
                <w:sz w:val="22"/>
                <w:szCs w:val="22"/>
              </w:rPr>
              <w:t>46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hyperlink r:id="rId5" w:history="1">
              <w:r w:rsidRPr="000F588F">
                <w:rPr>
                  <w:rStyle w:val="a4"/>
                  <w:lang w:val="en-US"/>
                </w:rPr>
                <w:t>b</w:t>
              </w:r>
              <w:r w:rsidRPr="000F588F">
                <w:rPr>
                  <w:rStyle w:val="a4"/>
                </w:rPr>
                <w:t>armina@partner72.ru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EA15D0">
        <w:trPr>
          <w:trHeight w:val="866"/>
          <w:jc w:val="center"/>
        </w:trPr>
        <w:tc>
          <w:tcPr>
            <w:tcW w:w="562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261" w:type="dxa"/>
          </w:tcPr>
          <w:p w14:paraId="346938D8" w14:textId="2C49614C" w:rsidR="00450D69" w:rsidRPr="00A15F72" w:rsidRDefault="00450D69" w:rsidP="00EA15D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</w:t>
            </w:r>
            <w:r w:rsidR="00EA15D0">
              <w:rPr>
                <w:sz w:val="22"/>
                <w:szCs w:val="22"/>
              </w:rPr>
              <w:t>н</w:t>
            </w:r>
            <w:r w:rsidR="00AA5A12" w:rsidRPr="00A15F72">
              <w:rPr>
                <w:sz w:val="22"/>
                <w:szCs w:val="22"/>
              </w:rPr>
              <w:t>ачальник отдела</w:t>
            </w:r>
          </w:p>
        </w:tc>
        <w:tc>
          <w:tcPr>
            <w:tcW w:w="6389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EA15D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0C75"/>
    <w:rsid w:val="00355C83"/>
    <w:rsid w:val="0037596F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11E55"/>
    <w:rsid w:val="00517910"/>
    <w:rsid w:val="00573902"/>
    <w:rsid w:val="00575E47"/>
    <w:rsid w:val="005B0014"/>
    <w:rsid w:val="005B0467"/>
    <w:rsid w:val="005B7F5D"/>
    <w:rsid w:val="005C2148"/>
    <w:rsid w:val="005D69A1"/>
    <w:rsid w:val="005E3993"/>
    <w:rsid w:val="005F0402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6510B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13D60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0BD"/>
    <w:rsid w:val="009E5386"/>
    <w:rsid w:val="009E7E12"/>
    <w:rsid w:val="00A15F72"/>
    <w:rsid w:val="00A85368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7DD1"/>
    <w:rsid w:val="00BC5478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12A7"/>
    <w:rsid w:val="00CE3BFF"/>
    <w:rsid w:val="00CE7A81"/>
    <w:rsid w:val="00D04E30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7434E"/>
    <w:rsid w:val="00E805AA"/>
    <w:rsid w:val="00E83793"/>
    <w:rsid w:val="00E84AFF"/>
    <w:rsid w:val="00E856B5"/>
    <w:rsid w:val="00E92676"/>
    <w:rsid w:val="00E931C6"/>
    <w:rsid w:val="00EA15D0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75BBA"/>
    <w:rsid w:val="00F93424"/>
    <w:rsid w:val="00FC2CC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barm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Бармина Наталья Сергеевна</cp:lastModifiedBy>
  <cp:revision>34</cp:revision>
  <dcterms:created xsi:type="dcterms:W3CDTF">2024-01-22T07:48:00Z</dcterms:created>
  <dcterms:modified xsi:type="dcterms:W3CDTF">2025-04-28T04:53:00Z</dcterms:modified>
</cp:coreProperties>
</file>